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6D" w:rsidRPr="009910C0" w:rsidRDefault="006C6465" w:rsidP="006C6465">
      <w:pPr>
        <w:pStyle w:val="a3"/>
        <w:rPr>
          <w:rFonts w:ascii="黑体" w:eastAsia="黑体" w:hAnsi="黑体"/>
          <w:szCs w:val="24"/>
        </w:rPr>
      </w:pPr>
      <w:r w:rsidRPr="009910C0">
        <w:rPr>
          <w:rFonts w:ascii="黑体" w:eastAsia="黑体" w:hAnsi="黑体"/>
          <w:szCs w:val="24"/>
        </w:rPr>
        <w:t>四川省双流中学</w:t>
      </w:r>
      <w:r w:rsidRPr="009910C0">
        <w:rPr>
          <w:rFonts w:ascii="黑体" w:eastAsia="黑体" w:hAnsi="黑体" w:hint="eastAsia"/>
          <w:szCs w:val="24"/>
        </w:rPr>
        <w:t>中小学教师网络专项研修活动方案</w:t>
      </w:r>
    </w:p>
    <w:p w:rsidR="008D0B8C" w:rsidRPr="009910C0" w:rsidRDefault="008D0B8C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为进一步增强我省中小学及幼儿教师师德修养、法治意识、价值认同和信息化素养，按照《四川省教育厅关于做</w:t>
      </w:r>
      <w:r w:rsidRPr="009910C0">
        <w:rPr>
          <w:sz w:val="24"/>
          <w:szCs w:val="24"/>
        </w:rPr>
        <w:t>2020年</w:t>
      </w:r>
      <w:r w:rsidRPr="009910C0">
        <w:rPr>
          <w:rFonts w:hint="eastAsia"/>
          <w:sz w:val="24"/>
          <w:szCs w:val="24"/>
        </w:rPr>
        <w:t>“国培”中西部和幼师项目任务实施工作的通知》（川教函【</w:t>
      </w:r>
      <w:r w:rsidRPr="009910C0">
        <w:rPr>
          <w:sz w:val="24"/>
          <w:szCs w:val="24"/>
        </w:rPr>
        <w:t>2020】</w:t>
      </w:r>
      <w:r w:rsidR="009910C0">
        <w:rPr>
          <w:sz w:val="24"/>
          <w:szCs w:val="24"/>
        </w:rPr>
        <w:t>514</w:t>
      </w:r>
      <w:r w:rsidRPr="009910C0">
        <w:rPr>
          <w:sz w:val="24"/>
          <w:szCs w:val="24"/>
        </w:rPr>
        <w:t>号）工作安排，</w:t>
      </w:r>
      <w:r w:rsidRPr="009910C0">
        <w:rPr>
          <w:rFonts w:hint="eastAsia"/>
          <w:sz w:val="24"/>
          <w:szCs w:val="24"/>
        </w:rPr>
        <w:t>四川省双流中学</w:t>
      </w:r>
      <w:r w:rsidRPr="009910C0">
        <w:rPr>
          <w:sz w:val="24"/>
          <w:szCs w:val="24"/>
        </w:rPr>
        <w:t>将组织</w:t>
      </w:r>
      <w:r w:rsidRPr="009910C0">
        <w:rPr>
          <w:rFonts w:hint="eastAsia"/>
          <w:sz w:val="24"/>
          <w:szCs w:val="24"/>
        </w:rPr>
        <w:t>全校教师参加</w:t>
      </w:r>
      <w:r w:rsidRPr="009910C0">
        <w:rPr>
          <w:sz w:val="24"/>
          <w:szCs w:val="24"/>
        </w:rPr>
        <w:t>四川省中小学教师网络专项研修在线培训。</w:t>
      </w:r>
    </w:p>
    <w:p w:rsidR="008D0B8C" w:rsidRPr="009910C0" w:rsidRDefault="008D0B8C" w:rsidP="008D0B8C">
      <w:pPr>
        <w:rPr>
          <w:b/>
          <w:sz w:val="28"/>
          <w:szCs w:val="24"/>
        </w:rPr>
      </w:pPr>
      <w:r w:rsidRPr="009910C0">
        <w:rPr>
          <w:rFonts w:hint="eastAsia"/>
          <w:b/>
          <w:sz w:val="28"/>
          <w:szCs w:val="24"/>
        </w:rPr>
        <w:t>一、培训内容</w:t>
      </w:r>
      <w:bookmarkStart w:id="0" w:name="_GoBack"/>
      <w:bookmarkEnd w:id="0"/>
    </w:p>
    <w:p w:rsidR="008D0B8C" w:rsidRPr="009910C0" w:rsidRDefault="008D0B8C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围绕落实立德树人根本任务，利用</w:t>
      </w:r>
      <w:r w:rsidRPr="009910C0">
        <w:rPr>
          <w:sz w:val="24"/>
          <w:szCs w:val="24"/>
        </w:rPr>
        <w:t>1个月时间通过信息技术手段，开展</w:t>
      </w:r>
      <w:r w:rsidRPr="009910C0">
        <w:rPr>
          <w:rFonts w:hint="eastAsia"/>
          <w:sz w:val="24"/>
          <w:szCs w:val="24"/>
        </w:rPr>
        <w:t>学校</w:t>
      </w:r>
      <w:r w:rsidRPr="009910C0">
        <w:rPr>
          <w:sz w:val="24"/>
          <w:szCs w:val="24"/>
        </w:rPr>
        <w:t>教师全员在线培训。以思想政治和师德师风作为首要内容，重点开展党史教育、爱国主义教育、信息技术教学能力、生态文明、法治教育、生命教育、心理健康教育、传统文化等方面的培训，进一步更新我</w:t>
      </w:r>
      <w:r w:rsidRPr="009910C0">
        <w:rPr>
          <w:rFonts w:hint="eastAsia"/>
          <w:sz w:val="24"/>
          <w:szCs w:val="24"/>
        </w:rPr>
        <w:t>校</w:t>
      </w:r>
      <w:r w:rsidRPr="009910C0">
        <w:rPr>
          <w:sz w:val="24"/>
          <w:szCs w:val="24"/>
        </w:rPr>
        <w:t>教师思想观念和教育理念，提升教育教学质量。</w:t>
      </w:r>
    </w:p>
    <w:p w:rsidR="00BC6E24" w:rsidRDefault="00BC6E24" w:rsidP="00BC6E24">
      <w:pPr>
        <w:rPr>
          <w:b/>
          <w:sz w:val="28"/>
          <w:szCs w:val="24"/>
        </w:rPr>
      </w:pPr>
      <w:r w:rsidRPr="009910C0">
        <w:rPr>
          <w:rFonts w:hint="eastAsia"/>
          <w:b/>
          <w:sz w:val="28"/>
          <w:szCs w:val="24"/>
        </w:rPr>
        <w:t>二、培训</w:t>
      </w:r>
      <w:r>
        <w:rPr>
          <w:rFonts w:hint="eastAsia"/>
          <w:b/>
          <w:sz w:val="28"/>
          <w:szCs w:val="24"/>
        </w:rPr>
        <w:t>对象</w:t>
      </w:r>
    </w:p>
    <w:p w:rsidR="00BC6E24" w:rsidRPr="00BC6E24" w:rsidRDefault="00BC6E24" w:rsidP="00BC6E24">
      <w:pPr>
        <w:ind w:firstLine="420"/>
        <w:rPr>
          <w:sz w:val="24"/>
          <w:szCs w:val="24"/>
        </w:rPr>
      </w:pPr>
      <w:r w:rsidRPr="00BC6E24">
        <w:rPr>
          <w:rFonts w:hint="eastAsia"/>
          <w:sz w:val="24"/>
          <w:szCs w:val="24"/>
        </w:rPr>
        <w:t>全校任课教师</w:t>
      </w:r>
    </w:p>
    <w:p w:rsidR="008D0B8C" w:rsidRPr="009910C0" w:rsidRDefault="008D0B8C" w:rsidP="008D0B8C">
      <w:pPr>
        <w:rPr>
          <w:b/>
          <w:sz w:val="28"/>
          <w:szCs w:val="24"/>
        </w:rPr>
      </w:pPr>
      <w:r w:rsidRPr="009910C0">
        <w:rPr>
          <w:rFonts w:hint="eastAsia"/>
          <w:b/>
          <w:sz w:val="28"/>
          <w:szCs w:val="24"/>
        </w:rPr>
        <w:t>二、培训时间</w:t>
      </w:r>
    </w:p>
    <w:p w:rsidR="008D0B8C" w:rsidRPr="009910C0" w:rsidRDefault="009910C0" w:rsidP="009910C0">
      <w:pPr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 w:rsidR="008D0B8C" w:rsidRPr="009910C0">
        <w:rPr>
          <w:sz w:val="24"/>
          <w:szCs w:val="24"/>
        </w:rPr>
        <w:t>2021年9月25日</w:t>
      </w:r>
      <w:r w:rsidR="00BC6E24">
        <w:rPr>
          <w:rFonts w:hint="eastAsia"/>
          <w:sz w:val="24"/>
          <w:szCs w:val="24"/>
        </w:rPr>
        <w:t>——</w:t>
      </w:r>
      <w:r w:rsidR="008D0B8C" w:rsidRPr="009910C0">
        <w:rPr>
          <w:sz w:val="24"/>
          <w:szCs w:val="24"/>
        </w:rPr>
        <w:t>10月25日</w:t>
      </w:r>
    </w:p>
    <w:p w:rsidR="008D0B8C" w:rsidRPr="009910C0" w:rsidRDefault="008D0B8C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教师按时间节点，登陆四川省教育资源公共服务平台（网址：</w:t>
      </w:r>
      <w:r w:rsidRPr="009910C0">
        <w:rPr>
          <w:sz w:val="24"/>
          <w:szCs w:val="24"/>
        </w:rPr>
        <w:t>https://www.scedu.com.cn/）点击“四川省教师专业发展平台”完成用户注册，并从平台提供的培训课程（</w:t>
      </w:r>
      <w:r w:rsidR="003B18D0" w:rsidRPr="009910C0">
        <w:rPr>
          <w:sz w:val="24"/>
          <w:szCs w:val="24"/>
        </w:rPr>
        <w:t>40</w:t>
      </w:r>
      <w:r w:rsidRPr="009910C0">
        <w:rPr>
          <w:sz w:val="24"/>
          <w:szCs w:val="24"/>
        </w:rPr>
        <w:t>节/学段）中自主选择至少</w:t>
      </w:r>
      <w:r w:rsidR="003B18D0" w:rsidRPr="009910C0">
        <w:rPr>
          <w:sz w:val="24"/>
          <w:szCs w:val="24"/>
        </w:rPr>
        <w:t>20</w:t>
      </w:r>
      <w:r w:rsidR="00A878EB" w:rsidRPr="009910C0">
        <w:rPr>
          <w:sz w:val="24"/>
          <w:szCs w:val="24"/>
        </w:rPr>
        <w:t>节进行在线学习（操作指南</w:t>
      </w:r>
      <w:r w:rsidR="00A878EB" w:rsidRPr="009910C0">
        <w:rPr>
          <w:rFonts w:hint="eastAsia"/>
          <w:sz w:val="24"/>
          <w:szCs w:val="24"/>
        </w:rPr>
        <w:t>见附件</w:t>
      </w:r>
      <w:r w:rsidR="009910C0" w:rsidRPr="009910C0">
        <w:rPr>
          <w:rFonts w:hint="eastAsia"/>
          <w:sz w:val="24"/>
          <w:szCs w:val="24"/>
        </w:rPr>
        <w:t>1</w:t>
      </w:r>
      <w:r w:rsidRPr="009910C0">
        <w:rPr>
          <w:sz w:val="24"/>
          <w:szCs w:val="24"/>
        </w:rPr>
        <w:t>）。</w:t>
      </w:r>
    </w:p>
    <w:p w:rsidR="008D0B8C" w:rsidRPr="009910C0" w:rsidRDefault="008D0B8C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培训结束后，教师可于</w:t>
      </w:r>
      <w:r w:rsidRPr="009910C0">
        <w:rPr>
          <w:sz w:val="24"/>
          <w:szCs w:val="24"/>
        </w:rPr>
        <w:t>2021年11月5日</w:t>
      </w:r>
      <w:r w:rsidR="00BC6E24">
        <w:rPr>
          <w:rFonts w:hint="eastAsia"/>
          <w:sz w:val="24"/>
          <w:szCs w:val="24"/>
        </w:rPr>
        <w:t>——</w:t>
      </w:r>
      <w:r w:rsidRPr="009910C0">
        <w:rPr>
          <w:sz w:val="24"/>
          <w:szCs w:val="24"/>
        </w:rPr>
        <w:t>11月30日登陆四川省教育资源公共服务平台进入证书打印专区，自行下载打印培训结业证书（纳入继续教育学时）。</w:t>
      </w:r>
    </w:p>
    <w:p w:rsidR="009910C0" w:rsidRPr="009910C0" w:rsidRDefault="009910C0" w:rsidP="009910C0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三</w:t>
      </w:r>
      <w:r w:rsidRPr="009910C0">
        <w:rPr>
          <w:rFonts w:hint="eastAsia"/>
          <w:b/>
          <w:sz w:val="28"/>
          <w:szCs w:val="24"/>
        </w:rPr>
        <w:t>、管理制度</w:t>
      </w:r>
    </w:p>
    <w:p w:rsidR="009910C0" w:rsidRPr="009910C0" w:rsidRDefault="009910C0" w:rsidP="009910C0">
      <w:pPr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（一）活动领导小组</w:t>
      </w:r>
    </w:p>
    <w:p w:rsidR="009910C0" w:rsidRPr="009910C0" w:rsidRDefault="009910C0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组长：龙清明（全面规划组织本次活动）</w:t>
      </w:r>
    </w:p>
    <w:p w:rsidR="009910C0" w:rsidRPr="009910C0" w:rsidRDefault="009910C0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副组长：徐天福（负责本次活动的执行工作）</w:t>
      </w:r>
    </w:p>
    <w:p w:rsidR="009910C0" w:rsidRPr="009910C0" w:rsidRDefault="009910C0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成员：姚光桥、杨成林、郝碧娅</w:t>
      </w:r>
    </w:p>
    <w:p w:rsidR="009910C0" w:rsidRPr="009910C0" w:rsidRDefault="009910C0" w:rsidP="009910C0">
      <w:pPr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（二）技术支持</w:t>
      </w:r>
    </w:p>
    <w:p w:rsidR="009910C0" w:rsidRPr="009910C0" w:rsidRDefault="009910C0" w:rsidP="009910C0">
      <w:pPr>
        <w:ind w:firstLine="420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账号问题联系信息中心邓莎莎，电话1</w:t>
      </w:r>
      <w:r w:rsidRPr="009910C0">
        <w:rPr>
          <w:sz w:val="24"/>
          <w:szCs w:val="24"/>
        </w:rPr>
        <w:t>8280355887</w:t>
      </w:r>
      <w:r w:rsidR="00BC6E24">
        <w:rPr>
          <w:rFonts w:hint="eastAsia"/>
          <w:sz w:val="24"/>
          <w:szCs w:val="24"/>
        </w:rPr>
        <w:t>。</w:t>
      </w:r>
    </w:p>
    <w:p w:rsidR="009910C0" w:rsidRPr="009910C0" w:rsidRDefault="009910C0" w:rsidP="009910C0">
      <w:pPr>
        <w:rPr>
          <w:sz w:val="24"/>
          <w:szCs w:val="24"/>
        </w:rPr>
      </w:pPr>
    </w:p>
    <w:p w:rsidR="009910C0" w:rsidRPr="009910C0" w:rsidRDefault="009910C0" w:rsidP="009910C0">
      <w:pPr>
        <w:jc w:val="right"/>
        <w:rPr>
          <w:sz w:val="24"/>
          <w:szCs w:val="24"/>
        </w:rPr>
      </w:pPr>
      <w:r w:rsidRPr="009910C0">
        <w:rPr>
          <w:rFonts w:hint="eastAsia"/>
          <w:sz w:val="24"/>
          <w:szCs w:val="24"/>
        </w:rPr>
        <w:t>四川省双流中学</w:t>
      </w:r>
    </w:p>
    <w:p w:rsidR="00A878EB" w:rsidRPr="009910C0" w:rsidRDefault="009910C0" w:rsidP="009910C0">
      <w:pPr>
        <w:jc w:val="right"/>
        <w:rPr>
          <w:sz w:val="24"/>
          <w:szCs w:val="24"/>
        </w:rPr>
      </w:pPr>
      <w:r w:rsidRPr="009910C0">
        <w:rPr>
          <w:sz w:val="24"/>
          <w:szCs w:val="24"/>
        </w:rPr>
        <w:t>2021年9月13日</w:t>
      </w:r>
    </w:p>
    <w:p w:rsidR="009910C0" w:rsidRDefault="009910C0">
      <w:pPr>
        <w:widowControl/>
        <w:jc w:val="left"/>
      </w:pPr>
      <w:r>
        <w:br w:type="page"/>
      </w:r>
    </w:p>
    <w:p w:rsidR="009910C0" w:rsidRDefault="009910C0" w:rsidP="009910C0">
      <w:pPr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附件1</w:t>
      </w:r>
    </w:p>
    <w:p w:rsidR="009910C0" w:rsidRDefault="009910C0" w:rsidP="00E41EBC">
      <w:pPr>
        <w:pStyle w:val="a3"/>
      </w:pPr>
      <w:r>
        <w:rPr>
          <w:rFonts w:hint="eastAsia"/>
        </w:rPr>
        <w:t>四川省中小学教师网络专项研修和幼儿教师在线培训</w:t>
      </w:r>
    </w:p>
    <w:p w:rsidR="009910C0" w:rsidRDefault="009910C0" w:rsidP="00E41EBC">
      <w:pPr>
        <w:pStyle w:val="a3"/>
        <w:rPr>
          <w:rFonts w:ascii="仿宋" w:eastAsia="仿宋" w:hAnsi="仿宋" w:cs="仿宋"/>
        </w:rPr>
      </w:pPr>
      <w:r>
        <w:rPr>
          <w:rFonts w:hint="eastAsia"/>
        </w:rPr>
        <w:t>操作指南</w:t>
      </w:r>
    </w:p>
    <w:p w:rsidR="009910C0" w:rsidRPr="00E41EBC" w:rsidRDefault="009910C0" w:rsidP="009910C0">
      <w:pPr>
        <w:ind w:firstLine="640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请先登录四川省教育资源公共服务平台，点击“四川省教师专业发展平台”进行身份验证；再登录钉钉电脑版或手机版进行在线学习（</w:t>
      </w:r>
      <w:r w:rsidRPr="00E41EBC">
        <w:rPr>
          <w:rFonts w:ascii="楷体" w:eastAsia="楷体" w:hAnsi="楷体" w:cs="仿宋" w:hint="eastAsia"/>
          <w:b/>
          <w:bCs/>
          <w:sz w:val="28"/>
          <w:szCs w:val="28"/>
        </w:rPr>
        <w:t>建议使用钉钉电脑版</w:t>
      </w:r>
      <w:r w:rsidRPr="00E41EBC">
        <w:rPr>
          <w:rFonts w:ascii="楷体" w:eastAsia="楷体" w:hAnsi="楷体" w:cs="仿宋" w:hint="eastAsia"/>
          <w:sz w:val="28"/>
          <w:szCs w:val="28"/>
        </w:rPr>
        <w:t>）。</w:t>
      </w:r>
    </w:p>
    <w:p w:rsidR="009910C0" w:rsidRDefault="009910C0" w:rsidP="009910C0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一、登录四川省教育资源公共服务平台进行身份验证</w:t>
      </w:r>
    </w:p>
    <w:p w:rsidR="009910C0" w:rsidRDefault="009910C0" w:rsidP="009910C0">
      <w:r>
        <w:rPr>
          <w:noProof/>
        </w:rPr>
        <w:drawing>
          <wp:inline distT="0" distB="0" distL="0" distR="0">
            <wp:extent cx="5267325" cy="273367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Default="009910C0" w:rsidP="009910C0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119380</wp:posOffset>
                </wp:positionV>
                <wp:extent cx="238125" cy="209550"/>
                <wp:effectExtent l="32385" t="12700" r="34290" b="15875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6E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3" o:spid="_x0000_s1026" type="#_x0000_t67" style="position:absolute;left:0;text-align:left;margin-left:193.05pt;margin-top:9.4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"/>
            </w:pict>
          </mc:Fallback>
        </mc:AlternateContent>
      </w:r>
    </w:p>
    <w:p w:rsidR="009910C0" w:rsidRDefault="009910C0" w:rsidP="009910C0"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3079115</wp:posOffset>
                </wp:positionV>
                <wp:extent cx="219075" cy="247650"/>
                <wp:effectExtent l="32385" t="6350" r="24765" b="12700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downArrow">
                          <a:avLst>
                            <a:gd name="adj1" fmla="val 50000"/>
                            <a:gd name="adj2" fmla="val 282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F7CF6" id="下箭头 12" o:spid="_x0000_s1026" type="#_x0000_t67" style="position:absolute;left:0;text-align:left;margin-left:196.05pt;margin-top:242.4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"/>
            </w:pict>
          </mc:Fallback>
        </mc:AlternateContent>
      </w:r>
      <w:r>
        <w:rPr>
          <w:noProof/>
        </w:rPr>
        <w:drawing>
          <wp:inline distT="0" distB="0" distL="0" distR="0">
            <wp:extent cx="5267325" cy="29527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Default="009910C0" w:rsidP="009910C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0" distR="0">
            <wp:extent cx="5267325" cy="26955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注：（1）已有省教育资源公共服务平台账号，请直接登录。</w:t>
      </w:r>
    </w:p>
    <w:p w:rsidR="009910C0" w:rsidRPr="00E41EBC" w:rsidRDefault="00452D96" w:rsidP="00452D96">
      <w:pPr>
        <w:ind w:firstLineChars="400" w:firstLine="1120"/>
        <w:jc w:val="left"/>
        <w:rPr>
          <w:rFonts w:ascii="楷体" w:eastAsia="楷体" w:hAnsi="楷体" w:cs="仿宋"/>
          <w:sz w:val="28"/>
          <w:szCs w:val="28"/>
        </w:rPr>
      </w:pPr>
      <w:r>
        <w:rPr>
          <w:rFonts w:ascii="楷体" w:eastAsia="楷体" w:hAnsi="楷体" w:cs="仿宋" w:hint="eastAsia"/>
          <w:sz w:val="28"/>
          <w:szCs w:val="28"/>
        </w:rPr>
        <w:t>（2）</w:t>
      </w:r>
      <w:r w:rsidR="009910C0" w:rsidRPr="00E41EBC">
        <w:rPr>
          <w:rFonts w:ascii="楷体" w:eastAsia="楷体" w:hAnsi="楷体" w:cs="仿宋" w:hint="eastAsia"/>
          <w:sz w:val="28"/>
          <w:szCs w:val="28"/>
        </w:rPr>
        <w:t>无省教育资源公共服务平台账号，请注册。注册时，填写的手机号码需与注册钉钉时所填手机号码一致。</w:t>
      </w:r>
    </w:p>
    <w:p w:rsidR="009910C0" w:rsidRDefault="009910C0" w:rsidP="009910C0">
      <w:pPr>
        <w:ind w:left="480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76835</wp:posOffset>
                </wp:positionV>
                <wp:extent cx="266700" cy="352425"/>
                <wp:effectExtent l="22860" t="10160" r="24765" b="1841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downArrow">
                          <a:avLst>
                            <a:gd name="adj1" fmla="val 50000"/>
                            <a:gd name="adj2" fmla="val 3303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7793" id="下箭头 11" o:spid="_x0000_s1026" type="#_x0000_t67" style="position:absolute;left:0;text-align:left;margin-left:189.3pt;margin-top:6.05pt;width:2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"/>
            </w:pict>
          </mc:Fallback>
        </mc:AlternateContent>
      </w:r>
    </w:p>
    <w:p w:rsidR="009910C0" w:rsidRDefault="009910C0" w:rsidP="009910C0">
      <w:r>
        <w:rPr>
          <w:noProof/>
        </w:rPr>
        <w:lastRenderedPageBreak/>
        <w:drawing>
          <wp:inline distT="0" distB="0" distL="0" distR="0">
            <wp:extent cx="5267325" cy="2724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Default="009910C0" w:rsidP="009910C0"/>
    <w:p w:rsidR="009910C0" w:rsidRPr="00E41EBC" w:rsidRDefault="00E41EBC" w:rsidP="00E41EBC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="009910C0" w:rsidRPr="00E41EBC">
        <w:rPr>
          <w:rFonts w:ascii="黑体" w:eastAsia="黑体" w:hAnsi="黑体" w:cs="黑体" w:hint="eastAsia"/>
          <w:sz w:val="32"/>
          <w:szCs w:val="32"/>
        </w:rPr>
        <w:t>登录钉钉电脑版或手机版进行在线学习</w:t>
      </w:r>
    </w:p>
    <w:p w:rsidR="009910C0" w:rsidRPr="00E41EBC" w:rsidRDefault="009910C0" w:rsidP="00452D96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1、身份验证成功后（只需验证一次），若已安装钉钉，请直接登录并在线学习（再次登录钉钉时，无需身份验证）。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2、身份验证成功后，若未安装钉钉，请从钉钉官网下载安装。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注：本次培训通过手机号码关联进行身份验证，因此注册钉钉时，填写的手机号码需与省教育资源公共服务平台所填手机号码一致。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从钉钉官网下载安装电脑版。</w:t>
      </w:r>
    </w:p>
    <w:p w:rsidR="009910C0" w:rsidRPr="00452D96" w:rsidRDefault="009910C0" w:rsidP="00E41EBC">
      <w:pPr>
        <w:ind w:firstLine="640"/>
        <w:jc w:val="left"/>
        <w:rPr>
          <w:rFonts w:ascii="楷体" w:eastAsia="楷体" w:hAnsi="楷体" w:cs="仿宋"/>
          <w:sz w:val="24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网址：</w:t>
      </w:r>
      <w:hyperlink r:id="rId9" w:tgtFrame="_blank" w:history="1">
        <w:r w:rsidRPr="00452D96">
          <w:rPr>
            <w:rFonts w:ascii="楷体" w:eastAsia="楷体" w:hAnsi="楷体" w:cs="仿宋" w:hint="eastAsia"/>
            <w:sz w:val="24"/>
            <w:szCs w:val="28"/>
          </w:rPr>
          <w:t>https://page.dingtalk.com/wow/z/dingtalk/default/dddownload-index</w:t>
        </w:r>
      </w:hyperlink>
    </w:p>
    <w:p w:rsidR="009910C0" w:rsidRDefault="009910C0" w:rsidP="009910C0">
      <w:r>
        <w:rPr>
          <w:noProof/>
        </w:rPr>
        <w:lastRenderedPageBreak/>
        <w:drawing>
          <wp:inline distT="0" distB="0" distL="0" distR="0">
            <wp:extent cx="5276850" cy="5276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Default="009910C0" w:rsidP="009910C0">
      <w:r>
        <w:rPr>
          <w:noProof/>
        </w:rPr>
        <w:lastRenderedPageBreak/>
        <w:drawing>
          <wp:inline distT="0" distB="0" distL="0" distR="0">
            <wp:extent cx="5267325" cy="37814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在“选课中心”选择至少20节课程进行学习。点击“只看未学课程”，可查看未选择的课程。</w:t>
      </w:r>
    </w:p>
    <w:p w:rsidR="009910C0" w:rsidRDefault="009910C0" w:rsidP="009910C0">
      <w:r>
        <w:rPr>
          <w:noProof/>
        </w:rPr>
        <w:drawing>
          <wp:inline distT="0" distB="0" distL="0" distR="0">
            <wp:extent cx="5267325" cy="3276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点击“我的课程”，再点击“学习中”进行在线学习。在“已学完”中显示学习完成情况（至少学习20节课程）。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lastRenderedPageBreak/>
        <w:t>从钉钉官网下载安装手机版。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4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网址：</w:t>
      </w:r>
      <w:hyperlink r:id="rId13" w:tgtFrame="_blank" w:history="1">
        <w:r w:rsidRPr="00E41EBC">
          <w:rPr>
            <w:rFonts w:ascii="楷体" w:eastAsia="楷体" w:hAnsi="楷体" w:cs="仿宋" w:hint="eastAsia"/>
            <w:sz w:val="24"/>
            <w:szCs w:val="28"/>
          </w:rPr>
          <w:t>https://page.dingtalk.com/wow/z/dingtalk/default/dddownload-index</w:t>
        </w:r>
      </w:hyperlink>
    </w:p>
    <w:p w:rsidR="009910C0" w:rsidRDefault="009910C0" w:rsidP="009910C0">
      <w:pPr>
        <w:tabs>
          <w:tab w:val="center" w:pos="4153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334000" cy="4067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点击底端“工作台”，再点击顶端单位（学校）名称处，选择“四川省教师专业发展平台”，再点击“培训课程”。</w:t>
      </w:r>
    </w:p>
    <w:p w:rsidR="009910C0" w:rsidRDefault="009910C0" w:rsidP="009910C0">
      <w:pPr>
        <w:tabs>
          <w:tab w:val="center" w:pos="4153"/>
        </w:tabs>
      </w:pPr>
      <w:r>
        <w:rPr>
          <w:noProof/>
        </w:rPr>
        <w:drawing>
          <wp:inline distT="0" distB="0" distL="0" distR="0">
            <wp:extent cx="5305425" cy="26860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Default="009910C0" w:rsidP="009910C0">
      <w:pPr>
        <w:tabs>
          <w:tab w:val="center" w:pos="4153"/>
        </w:tabs>
        <w:rPr>
          <w:rFonts w:eastAsia="仿宋"/>
        </w:rPr>
      </w:pPr>
      <w:r>
        <w:rPr>
          <w:rFonts w:hint="eastAsia"/>
        </w:rPr>
        <w:lastRenderedPageBreak/>
        <w:t xml:space="preserve">   分学段选择培训课程。</w:t>
      </w:r>
    </w:p>
    <w:p w:rsidR="009910C0" w:rsidRDefault="009910C0" w:rsidP="009910C0">
      <w:pPr>
        <w:tabs>
          <w:tab w:val="center" w:pos="4153"/>
        </w:tabs>
        <w:rPr>
          <w:b/>
          <w:bCs/>
        </w:rPr>
      </w:pPr>
      <w:r>
        <w:rPr>
          <w:noProof/>
        </w:rPr>
        <w:drawing>
          <wp:inline distT="0" distB="0" distL="0" distR="0">
            <wp:extent cx="5295900" cy="4286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“已完成”表明本课程已完成学习。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培训时间：幼儿教师：2021年9月15日-10月15日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小学教师：2021年9月20日-10月20日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中</w:t>
      </w:r>
      <w:r w:rsidRPr="00E41EBC">
        <w:rPr>
          <w:rFonts w:ascii="楷体" w:eastAsia="楷体" w:hAnsi="楷体" w:cs="仿宋"/>
          <w:sz w:val="28"/>
          <w:szCs w:val="28"/>
        </w:rPr>
        <w:t>学教师：2021年</w:t>
      </w:r>
      <w:r w:rsidRPr="00E41EBC">
        <w:rPr>
          <w:rFonts w:ascii="楷体" w:eastAsia="楷体" w:hAnsi="楷体" w:cs="仿宋" w:hint="eastAsia"/>
          <w:sz w:val="28"/>
          <w:szCs w:val="28"/>
        </w:rPr>
        <w:t>9</w:t>
      </w:r>
      <w:r w:rsidRPr="00E41EBC">
        <w:rPr>
          <w:rFonts w:ascii="楷体" w:eastAsia="楷体" w:hAnsi="楷体" w:cs="仿宋"/>
          <w:sz w:val="28"/>
          <w:szCs w:val="28"/>
        </w:rPr>
        <w:t>月</w:t>
      </w:r>
      <w:r w:rsidRPr="00E41EBC">
        <w:rPr>
          <w:rFonts w:ascii="楷体" w:eastAsia="楷体" w:hAnsi="楷体" w:cs="仿宋" w:hint="eastAsia"/>
          <w:sz w:val="28"/>
          <w:szCs w:val="28"/>
        </w:rPr>
        <w:t>25</w:t>
      </w:r>
      <w:r w:rsidRPr="00E41EBC">
        <w:rPr>
          <w:rFonts w:ascii="楷体" w:eastAsia="楷体" w:hAnsi="楷体" w:cs="仿宋"/>
          <w:sz w:val="28"/>
          <w:szCs w:val="28"/>
        </w:rPr>
        <w:t>日-1</w:t>
      </w:r>
      <w:r w:rsidRPr="00E41EBC">
        <w:rPr>
          <w:rFonts w:ascii="楷体" w:eastAsia="楷体" w:hAnsi="楷体" w:cs="仿宋" w:hint="eastAsia"/>
          <w:sz w:val="28"/>
          <w:szCs w:val="28"/>
        </w:rPr>
        <w:t>0</w:t>
      </w:r>
      <w:r w:rsidRPr="00E41EBC">
        <w:rPr>
          <w:rFonts w:ascii="楷体" w:eastAsia="楷体" w:hAnsi="楷体" w:cs="仿宋"/>
          <w:sz w:val="28"/>
          <w:szCs w:val="28"/>
        </w:rPr>
        <w:t>月</w:t>
      </w:r>
      <w:r w:rsidRPr="00E41EBC">
        <w:rPr>
          <w:rFonts w:ascii="楷体" w:eastAsia="楷体" w:hAnsi="楷体" w:cs="仿宋" w:hint="eastAsia"/>
          <w:sz w:val="28"/>
          <w:szCs w:val="28"/>
        </w:rPr>
        <w:t>25</w:t>
      </w:r>
      <w:r w:rsidRPr="00E41EBC">
        <w:rPr>
          <w:rFonts w:ascii="楷体" w:eastAsia="楷体" w:hAnsi="楷体" w:cs="仿宋"/>
          <w:sz w:val="28"/>
          <w:szCs w:val="28"/>
        </w:rPr>
        <w:t>日</w:t>
      </w:r>
    </w:p>
    <w:p w:rsidR="009910C0" w:rsidRPr="00E41EBC" w:rsidRDefault="009910C0" w:rsidP="00E41EBC">
      <w:pPr>
        <w:ind w:firstLine="640"/>
        <w:jc w:val="left"/>
        <w:rPr>
          <w:rFonts w:ascii="楷体" w:eastAsia="楷体" w:hAnsi="楷体" w:cs="仿宋"/>
          <w:sz w:val="28"/>
          <w:szCs w:val="28"/>
        </w:rPr>
      </w:pPr>
      <w:r w:rsidRPr="00E41EBC">
        <w:rPr>
          <w:rFonts w:ascii="楷体" w:eastAsia="楷体" w:hAnsi="楷体" w:cs="仿宋" w:hint="eastAsia"/>
          <w:sz w:val="28"/>
          <w:szCs w:val="28"/>
        </w:rPr>
        <w:t>培训结束后，请于2021年11月5日-11月30日登陆四川省教育资源公共服务平台进入证书打印专区，自行下载打印培训结业证书（计20学时，纳入继续教育学时）。</w:t>
      </w:r>
    </w:p>
    <w:p w:rsidR="009910C0" w:rsidRDefault="009910C0" w:rsidP="009910C0">
      <w:pPr>
        <w:rPr>
          <w:rFonts w:ascii="仿宋" w:hAnsi="仿宋" w:cs="仿宋"/>
        </w:rPr>
      </w:pPr>
    </w:p>
    <w:p w:rsidR="009910C0" w:rsidRPr="008D0B8C" w:rsidRDefault="009910C0" w:rsidP="009910C0"/>
    <w:sectPr w:rsidR="009910C0" w:rsidRPr="008D0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F57E2F"/>
    <w:multiLevelType w:val="singleLevel"/>
    <w:tmpl w:val="80F57E2F"/>
    <w:lvl w:ilvl="0">
      <w:start w:val="2"/>
      <w:numFmt w:val="decimal"/>
      <w:suff w:val="nothing"/>
      <w:lvlText w:val="（%1）"/>
      <w:lvlJc w:val="left"/>
      <w:pPr>
        <w:ind w:left="480" w:firstLine="0"/>
      </w:pPr>
    </w:lvl>
  </w:abstractNum>
  <w:abstractNum w:abstractNumId="1" w15:restartNumberingAfterBreak="0">
    <w:nsid w:val="B021C21D"/>
    <w:multiLevelType w:val="singleLevel"/>
    <w:tmpl w:val="B021C21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D6B2125"/>
    <w:multiLevelType w:val="singleLevel"/>
    <w:tmpl w:val="CD6B212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5"/>
    <w:rsid w:val="003B18D0"/>
    <w:rsid w:val="00451B88"/>
    <w:rsid w:val="00452D96"/>
    <w:rsid w:val="006C6465"/>
    <w:rsid w:val="0079616D"/>
    <w:rsid w:val="007D7889"/>
    <w:rsid w:val="008D0B8C"/>
    <w:rsid w:val="009910C0"/>
    <w:rsid w:val="00A878EB"/>
    <w:rsid w:val="00BC6E24"/>
    <w:rsid w:val="00D651F8"/>
    <w:rsid w:val="00E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7734"/>
  <w15:chartTrackingRefBased/>
  <w15:docId w15:val="{32AB955D-4A49-42EF-8DC6-71CC89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64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C6465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6C64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C646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9910C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9910C0"/>
  </w:style>
  <w:style w:type="table" w:styleId="a7">
    <w:name w:val="Table Grid"/>
    <w:basedOn w:val="a1"/>
    <w:rsid w:val="009910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9910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page.dingtalk.com/wow/z/dingtalk/default/dddownload-inde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page.dingtalk.com/wow/z/dingtalk/default/dddownload-index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2021-09-13T02:09:00Z</dcterms:created>
  <dcterms:modified xsi:type="dcterms:W3CDTF">2021-09-26T01:12:00Z</dcterms:modified>
</cp:coreProperties>
</file>